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A619F" w:rsidRDefault="00FA619F" w:rsidP="00FA61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FA619F" w:rsidP="00FA619F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DE0102" w:rsidP="00DE0102">
            <w:pPr>
              <w:contextualSpacing/>
              <w:rPr>
                <w:rFonts w:ascii="Times New Roman" w:hAnsi="Times New Roman" w:cs="Times New Roman"/>
              </w:rPr>
            </w:pPr>
            <w:r w:rsidRPr="00DE0102">
              <w:rPr>
                <w:rFonts w:ascii="Times New Roman" w:hAnsi="Times New Roman" w:cs="Times New Roman"/>
              </w:rPr>
              <w:t xml:space="preserve">Cambio di destinazione d’uso senza opere e senza passaggio a diverse categorie di funzioni come definite dalla </w:t>
            </w:r>
            <w:proofErr w:type="spellStart"/>
            <w:r w:rsidRPr="00DE0102">
              <w:rPr>
                <w:rFonts w:ascii="Times New Roman" w:hAnsi="Times New Roman" w:cs="Times New Roman"/>
              </w:rPr>
              <w:t>L.R.</w:t>
            </w:r>
            <w:proofErr w:type="spellEnd"/>
            <w:r w:rsidRPr="00DE0102">
              <w:rPr>
                <w:rFonts w:ascii="Times New Roman" w:hAnsi="Times New Roman" w:cs="Times New Roman"/>
              </w:rPr>
              <w:t xml:space="preserve"> n.25 del 07/04/95.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4F67A3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:rsidR="00CB5D14" w:rsidRPr="00CB5D14" w:rsidRDefault="004F67A3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</w:t>
      </w:r>
      <w:r w:rsidR="00DE0102">
        <w:rPr>
          <w:sz w:val="22"/>
          <w:szCs w:val="22"/>
        </w:rPr>
        <w:t xml:space="preserve">edilizia </w:t>
      </w:r>
      <w:r w:rsidRPr="009706E7">
        <w:rPr>
          <w:sz w:val="22"/>
          <w:szCs w:val="22"/>
        </w:rPr>
        <w:t xml:space="preserve">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DE0102">
        <w:rPr>
          <w:sz w:val="22"/>
          <w:szCs w:val="22"/>
        </w:rPr>
        <w:t>L’attività edilizia oggetto della pratica può essere iniziata dalla data di presentazione della stessa.</w:t>
      </w:r>
    </w:p>
    <w:p w:rsidR="00FA619F" w:rsidRDefault="00FA619F" w:rsidP="00FA619F">
      <w:pPr>
        <w:pStyle w:val="NormaleWeb"/>
        <w:spacing w:after="0"/>
      </w:pPr>
      <w:r w:rsidRPr="009B582D">
        <w:rPr>
          <w:sz w:val="22"/>
          <w:szCs w:val="22"/>
        </w:rPr>
        <w:t xml:space="preserve">Il Settore competente alla gestione del procedimento è il </w:t>
      </w:r>
      <w:r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:rsidR="00FA619F" w:rsidRPr="000A11AE" w:rsidRDefault="00FA619F" w:rsidP="00FA619F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Pr="000A11AE">
        <w:rPr>
          <w:sz w:val="22"/>
          <w:szCs w:val="22"/>
        </w:rPr>
        <w:t xml:space="preserve">la </w:t>
      </w:r>
      <w:proofErr w:type="spellStart"/>
      <w:r w:rsidRPr="000A11AE">
        <w:rPr>
          <w:sz w:val="22"/>
          <w:szCs w:val="22"/>
        </w:rPr>
        <w:t>Sig.ra.</w:t>
      </w:r>
      <w:proofErr w:type="spellEnd"/>
      <w:r w:rsidRPr="000A11AE">
        <w:rPr>
          <w:sz w:val="22"/>
          <w:szCs w:val="22"/>
        </w:rPr>
        <w:t xml:space="preserve"> Saccone Josè Angela (tel. 019 8310305)</w:t>
      </w:r>
      <w:r>
        <w:rPr>
          <w:sz w:val="22"/>
          <w:szCs w:val="22"/>
        </w:rPr>
        <w:t xml:space="preserve"> </w:t>
      </w:r>
      <w:r w:rsidRPr="000A11AE">
        <w:rPr>
          <w:sz w:val="22"/>
          <w:szCs w:val="22"/>
        </w:rPr>
        <w:t>In caso di assenza o impedimento del responsabile di cui sopra, la S.V. potrà rivolgersi alla Signora Gabriella Cavallo (tel. 019 8310384)</w:t>
      </w:r>
    </w:p>
    <w:p w:rsidR="00FA619F" w:rsidRPr="009B582D" w:rsidRDefault="00FA619F" w:rsidP="00FA619F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FA619F" w:rsidRPr="009B582D" w:rsidRDefault="00FA619F" w:rsidP="00FA619F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Gli atti del procedimento sono depositati presso gli Uffici del </w:t>
      </w:r>
      <w:r>
        <w:rPr>
          <w:sz w:val="22"/>
          <w:szCs w:val="22"/>
        </w:rPr>
        <w:t>Sportello 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:rsidR="00FA619F" w:rsidRDefault="00FA619F" w:rsidP="00FA619F">
      <w:pPr>
        <w:pStyle w:val="NormaleWeb"/>
        <w:spacing w:after="0"/>
      </w:pPr>
      <w:r w:rsidRPr="009B582D">
        <w:rPr>
          <w:sz w:val="22"/>
          <w:szCs w:val="22"/>
        </w:rPr>
        <w:t xml:space="preserve">Eventuali informazioni sulla pratica potranno essere acquisite presso gli uffici del Settore </w:t>
      </w:r>
      <w:r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>
        <w:rPr>
          <w:sz w:val="20"/>
          <w:szCs w:val="20"/>
        </w:rPr>
        <w:t xml:space="preserve"> </w:t>
      </w: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DE0102" w:rsidRPr="00DE0102" w:rsidRDefault="00DE0102" w:rsidP="00DE010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DE0102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DE0102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FA619F" w:rsidRDefault="00FA619F" w:rsidP="00FA619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034970" w:rsidRPr="00926A1D" w:rsidRDefault="00034970" w:rsidP="00034970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34970" w:rsidRPr="00926A1D" w:rsidRDefault="00034970" w:rsidP="00034970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34970"/>
    <w:rsid w:val="000A7A61"/>
    <w:rsid w:val="001030C4"/>
    <w:rsid w:val="002F54CD"/>
    <w:rsid w:val="003A3AE2"/>
    <w:rsid w:val="00413CF0"/>
    <w:rsid w:val="00465E9D"/>
    <w:rsid w:val="004F67A3"/>
    <w:rsid w:val="00661081"/>
    <w:rsid w:val="006D0F63"/>
    <w:rsid w:val="007F3C39"/>
    <w:rsid w:val="008B3B00"/>
    <w:rsid w:val="009706E7"/>
    <w:rsid w:val="009844BA"/>
    <w:rsid w:val="009B582D"/>
    <w:rsid w:val="00A40FDF"/>
    <w:rsid w:val="00B74237"/>
    <w:rsid w:val="00C278ED"/>
    <w:rsid w:val="00CB5D14"/>
    <w:rsid w:val="00CE57DF"/>
    <w:rsid w:val="00D11017"/>
    <w:rsid w:val="00DE0102"/>
    <w:rsid w:val="00FA619F"/>
    <w:rsid w:val="00FD388E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5</cp:revision>
  <dcterms:created xsi:type="dcterms:W3CDTF">2017-09-26T07:09:00Z</dcterms:created>
  <dcterms:modified xsi:type="dcterms:W3CDTF">2018-12-05T09:35:00Z</dcterms:modified>
</cp:coreProperties>
</file>