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C4C2951" w14:textId="77777777" w:rsidR="00CA678E" w:rsidRPr="00CA678E" w:rsidRDefault="00CA678E" w:rsidP="002E0607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678E">
        <w:rPr>
          <w:rFonts w:ascii="Arial" w:hAnsi="Arial" w:cs="Arial"/>
          <w:noProof/>
          <w:sz w:val="18"/>
          <w:szCs w:val="24"/>
          <w:lang w:val="it-IT" w:eastAsia="it-IT"/>
        </w:rPr>
        <w:drawing>
          <wp:inline distT="0" distB="0" distL="0" distR="0" wp14:anchorId="0486EF61" wp14:editId="479A017A">
            <wp:extent cx="609600" cy="7181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1" cy="7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D9E21E" w14:textId="77777777" w:rsidR="00CA678E" w:rsidRPr="00CA678E" w:rsidRDefault="00CA678E" w:rsidP="002E0607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61C45CA2" w14:textId="77777777" w:rsidR="00CA678E" w:rsidRPr="00CA678E" w:rsidRDefault="00CA678E" w:rsidP="002E060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A678E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4522947C" w14:textId="77777777" w:rsidR="00CA678E" w:rsidRPr="00CA678E" w:rsidRDefault="00CA678E" w:rsidP="002E0607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E7722A" w14:paraId="301BE094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5AA72685" w14:textId="77777777" w:rsidR="00B90948" w:rsidRPr="001F2B5A" w:rsidRDefault="00B90948" w:rsidP="00B90948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1F2B5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ATTIVITA' EDILIZIA LIBERA</w:t>
            </w:r>
          </w:p>
          <w:p w14:paraId="597DB579" w14:textId="77777777" w:rsidR="00CA678E" w:rsidRPr="006D3A29" w:rsidRDefault="00223C96" w:rsidP="00223C96">
            <w:pPr>
              <w:pStyle w:val="Contenutotabella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art. 6 del D.P.R.380/01 e </w:t>
            </w:r>
            <w:proofErr w:type="spellStart"/>
            <w:r w:rsidRPr="006D3A29">
              <w:rPr>
                <w:rFonts w:ascii="Arial" w:hAnsi="Arial" w:cs="Arial"/>
                <w:b/>
                <w:bCs/>
                <w:lang w:val="it-IT"/>
              </w:rPr>
              <w:t>s.m.i.</w:t>
            </w:r>
            <w:proofErr w:type="spellEnd"/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</w:p>
          <w:p w14:paraId="46A7D825" w14:textId="77777777" w:rsidR="006D3A29" w:rsidRPr="00223C96" w:rsidRDefault="006D3A29" w:rsidP="00223C96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6D3A29">
              <w:rPr>
                <w:rFonts w:ascii="Arial" w:hAnsi="Arial" w:cs="Arial"/>
                <w:b/>
                <w:bCs/>
                <w:lang w:val="it-IT"/>
              </w:rPr>
              <w:t>(aggiornato al DM 2 Marzo 2018 allegato 1 – glossario nazionale)</w:t>
            </w:r>
          </w:p>
        </w:tc>
      </w:tr>
    </w:tbl>
    <w:p w14:paraId="38835F23" w14:textId="77777777" w:rsidR="00CA678E" w:rsidRPr="006C27D8" w:rsidRDefault="00CA678E" w:rsidP="002E0607">
      <w:pPr>
        <w:contextualSpacing/>
        <w:rPr>
          <w:rFonts w:ascii="Arial" w:hAnsi="Arial" w:cs="Arial"/>
          <w:sz w:val="23"/>
          <w:lang w:val="it-IT"/>
        </w:rPr>
      </w:pPr>
    </w:p>
    <w:p w14:paraId="22E5A599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5F0E96ED" w14:textId="77777777" w:rsidR="0079315D" w:rsidRPr="0079315D" w:rsidRDefault="0079315D" w:rsidP="002E0607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4DC0F2B7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7E2C308A" w14:textId="77777777" w:rsidR="002C0E03" w:rsidRDefault="002C0E03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004F2B14" w14:textId="77777777" w:rsidR="00CA678E" w:rsidRDefault="00CA678E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78344500" w14:textId="77777777" w:rsidR="00CA678E" w:rsidRPr="006C27D8" w:rsidRDefault="00CA678E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6C27D8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08480DB0" w14:textId="77777777" w:rsidR="00CA678E" w:rsidRPr="006C27D8" w:rsidRDefault="00CA678E" w:rsidP="002E0607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4F41BE07" w14:textId="54257631" w:rsid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35262E4B" w14:textId="081608D2" w:rsidR="003F5BD0" w:rsidRPr="00C714E5" w:rsidRDefault="003F5BD0" w:rsidP="003F5BD0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  <w:r w:rsidR="00C714E5" w:rsidRPr="00C714E5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C714E5" w:rsidRPr="00C714E5">
        <w:rPr>
          <w:rFonts w:ascii="Arial" w:hAnsi="Arial" w:cs="Arial"/>
          <w:sz w:val="18"/>
          <w:szCs w:val="18"/>
          <w:lang w:val="it-IT"/>
        </w:rPr>
        <w:t>condominio_denominazione</w:t>
      </w:r>
      <w:proofErr w:type="spellEnd"/>
      <w:r w:rsidR="00C714E5" w:rsidRPr="00C714E5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C714E5" w:rsidRPr="00C714E5">
        <w:rPr>
          <w:rFonts w:ascii="Arial" w:hAnsi="Arial" w:cs="Arial"/>
          <w:sz w:val="18"/>
          <w:szCs w:val="18"/>
          <w:lang w:val="it-IT"/>
        </w:rPr>
        <w:t>condominio_cf</w:t>
      </w:r>
      <w:proofErr w:type="spellEnd"/>
      <w:r w:rsidR="00C714E5" w:rsidRPr="00C714E5">
        <w:rPr>
          <w:rFonts w:ascii="Arial" w:hAnsi="Arial" w:cs="Arial"/>
          <w:sz w:val="18"/>
          <w:szCs w:val="18"/>
          <w:lang w:val="it-IT"/>
        </w:rPr>
        <w:t>]</w:t>
      </w:r>
    </w:p>
    <w:p w14:paraId="2823E903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04AEE319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</w:t>
      </w:r>
    </w:p>
    <w:p w14:paraId="444AE2BD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fisica_email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fisica_cellulare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04FA" w:rsidRPr="00E7722A" w14:paraId="3AD800F1" w14:textId="77777777" w:rsidTr="0079313A">
        <w:tc>
          <w:tcPr>
            <w:tcW w:w="9778" w:type="dxa"/>
          </w:tcPr>
          <w:p w14:paraId="07E95065" w14:textId="77777777" w:rsidR="004704FA" w:rsidRPr="00731D92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1D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tb</w:t>
            </w:r>
            <w:r>
              <w:rPr>
                <w:rFonts w:ascii="Arial" w:hAnsi="Arial" w:cs="Arial"/>
                <w:sz w:val="18"/>
                <w:szCs w:val="18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BDDD1A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</w:tc>
      </w:tr>
      <w:tr w:rsidR="004704FA" w:rsidRPr="006A6915" w14:paraId="6C1369E7" w14:textId="77777777" w:rsidTr="0079313A">
        <w:tc>
          <w:tcPr>
            <w:tcW w:w="9778" w:type="dxa"/>
          </w:tcPr>
          <w:p w14:paraId="0BA8F6DE" w14:textId="77777777" w:rsidR="004704FA" w:rsidRPr="00DF32CE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704FA" w:rsidRPr="00E7722A" w14:paraId="1215FF49" w14:textId="77777777" w:rsidTr="0079313A">
        <w:tc>
          <w:tcPr>
            <w:tcW w:w="9778" w:type="dxa"/>
          </w:tcPr>
          <w:p w14:paraId="3FD2B928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giuridica_opt_key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]='giuridica']In qualità di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70EF5F7F" w14:textId="77777777" w:rsidR="00A54E2C" w:rsidRPr="00A54E2C" w:rsidRDefault="00A54E2C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4E2C" w:rsidRPr="00E7722A" w14:paraId="4657616F" w14:textId="77777777" w:rsidTr="002C11AA">
        <w:tc>
          <w:tcPr>
            <w:tcW w:w="9778" w:type="dxa"/>
          </w:tcPr>
          <w:p w14:paraId="2A2F6C05" w14:textId="77777777" w:rsidR="00BD70ED" w:rsidRPr="00BD70ED" w:rsidRDefault="00BD70ED" w:rsidP="00BD70ED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anagrafica_soggetti.fisica_cognome;block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anagrafica_soggetti.fisica_nome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anagrafica_soggetti.fisica_cf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], nato a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anagrafica_soggetti.fisica_comune_nato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anagrafica_soggetti.fisica_provincia_nato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anagrafica_soggetti.fisica_data_nato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], residente in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anagrafica_soggetti.fisica_indirizzo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anagrafica_soggetti.fisica_civico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anagrafica_soggetti.fisica_cap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])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anagrafica_soggetti.fisica_email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anagrafica_soggetti.fisica_pec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anagrafica_soggetti.fisica_telefono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anagrafica_soggetti.fisica_cellulare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784FD068" w14:textId="77777777" w:rsidR="00BD70ED" w:rsidRPr="00BD70ED" w:rsidRDefault="00BD70ED" w:rsidP="00BD70ED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tbs:pwhen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]='piva']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P.IVA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giuridica_fisica_piva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  <w:p w14:paraId="28FB28C2" w14:textId="77777777" w:rsidR="00A54E2C" w:rsidRPr="00BD70ED" w:rsidRDefault="00BD70ED" w:rsidP="00BD70ED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tbs:p;when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]='giuridica']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qualità di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BD70ED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BD70ED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2141B9B1" w14:textId="77777777" w:rsidR="00A54E2C" w:rsidRPr="00A54E2C" w:rsidRDefault="00A54E2C" w:rsidP="002E0607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4E2C" w:rsidRPr="00E7722A" w14:paraId="4859FF52" w14:textId="77777777" w:rsidTr="00290BB0">
        <w:tc>
          <w:tcPr>
            <w:tcW w:w="9778" w:type="dxa"/>
          </w:tcPr>
          <w:p w14:paraId="717D7106" w14:textId="794951DA" w:rsidR="00A54E2C" w:rsidRPr="003F5BD0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delegato_opt_value</w:t>
            </w:r>
            <w:proofErr w:type="spellEnd"/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]='1']DATI DEL DELEGATO</w:t>
            </w:r>
          </w:p>
          <w:p w14:paraId="7465D615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delegato_app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delegato_cognome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delegato_cf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01D2DAD8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delegato_data_nato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112243A6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delegato_indirizzo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delegato_civico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delegato_cap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  <w:p w14:paraId="6A89ED1A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delegato_email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delegato_pec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delegato_telefono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delegato_cellulare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3FA4D6D0" w14:textId="77777777" w:rsidR="00A54E2C" w:rsidRDefault="00A54E2C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31D1C43A" w14:textId="77777777" w:rsidR="007028A6" w:rsidRPr="007028A6" w:rsidRDefault="007028A6" w:rsidP="002E0607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5761B6AB" w14:textId="77777777" w:rsidR="007028A6" w:rsidRDefault="007028A6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5AA9908A" w14:textId="77777777" w:rsidR="00CA678E" w:rsidRDefault="00CB03BF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COMUNICA</w:t>
      </w:r>
      <w:r w:rsidR="0016202B">
        <w:rPr>
          <w:rFonts w:ascii="Arial" w:hAnsi="Arial" w:cs="Arial"/>
          <w:b/>
          <w:sz w:val="22"/>
          <w:szCs w:val="22"/>
          <w:lang w:val="it-IT"/>
        </w:rPr>
        <w:t xml:space="preserve"> CHE</w:t>
      </w:r>
    </w:p>
    <w:p w14:paraId="361AF6D8" w14:textId="77777777" w:rsidR="00D33104" w:rsidRPr="0016202B" w:rsidRDefault="00D33104" w:rsidP="002E0607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presso l’unità immobiliare sita</w:t>
      </w:r>
      <w:r w:rsidRPr="0016202B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a</w:t>
      </w:r>
      <w:r w:rsidRPr="0016202B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[</w:t>
      </w:r>
      <w:proofErr w:type="spellStart"/>
      <w:r>
        <w:rPr>
          <w:rFonts w:ascii="Arial" w:hAnsi="Arial" w:cs="Arial"/>
          <w:b w:val="0"/>
          <w:sz w:val="18"/>
          <w:szCs w:val="18"/>
        </w:rPr>
        <w:t>comune_value</w:t>
      </w:r>
      <w:proofErr w:type="spellEnd"/>
      <w:r>
        <w:rPr>
          <w:rFonts w:ascii="Arial" w:hAnsi="Arial" w:cs="Arial"/>
          <w:b w:val="0"/>
          <w:sz w:val="18"/>
          <w:szCs w:val="18"/>
        </w:rPr>
        <w:t>]</w:t>
      </w:r>
      <w:r w:rsidRPr="0016202B">
        <w:rPr>
          <w:rFonts w:ascii="Arial" w:hAnsi="Arial" w:cs="Arial"/>
          <w:b w:val="0"/>
          <w:sz w:val="18"/>
          <w:szCs w:val="18"/>
        </w:rPr>
        <w:t>:</w:t>
      </w:r>
    </w:p>
    <w:p w14:paraId="437C87D9" w14:textId="77777777" w:rsidR="00D33104" w:rsidRPr="006C27D8" w:rsidRDefault="00D33104" w:rsidP="002E0607">
      <w:pPr>
        <w:widowControl/>
        <w:numPr>
          <w:ilvl w:val="0"/>
          <w:numId w:val="5"/>
        </w:numPr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elenco_civici.civico_via;block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  <w:r w:rsidRPr="00A54E2C">
        <w:rPr>
          <w:rFonts w:ascii="Arial" w:hAnsi="Arial" w:cs="Arial"/>
          <w:sz w:val="18"/>
          <w:szCs w:val="18"/>
          <w:lang w:val="it-IT"/>
        </w:rPr>
        <w:t xml:space="preserve"> </w:t>
      </w: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elenco_civici.civico_</w:t>
      </w:r>
      <w:r>
        <w:rPr>
          <w:rFonts w:ascii="Arial" w:hAnsi="Arial" w:cs="Arial"/>
          <w:sz w:val="18"/>
          <w:szCs w:val="18"/>
          <w:lang w:val="it-IT"/>
        </w:rPr>
        <w:t>interno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1B745F55" w14:textId="77777777" w:rsidR="00D33104" w:rsidRPr="006C27D8" w:rsidRDefault="00D33104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5A7A0F00" w14:textId="77777777" w:rsidR="00D33104" w:rsidRPr="00EB1DC8" w:rsidRDefault="00D33104" w:rsidP="002E0607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D33104" w:rsidRPr="008246AD" w14:paraId="3D840827" w14:textId="77777777" w:rsidTr="001B0F59">
        <w:tc>
          <w:tcPr>
            <w:tcW w:w="1777" w:type="pct"/>
            <w:shd w:val="clear" w:color="auto" w:fill="D9D9D9" w:themeFill="background1" w:themeFillShade="D9"/>
          </w:tcPr>
          <w:p w14:paraId="179E6C03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3A26FFB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9AEAF32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D33104" w:rsidRPr="008246AD" w14:paraId="779BD420" w14:textId="77777777" w:rsidTr="001B0F59">
        <w:tc>
          <w:tcPr>
            <w:tcW w:w="1777" w:type="pct"/>
            <w:shd w:val="clear" w:color="auto" w:fill="D9D9D9" w:themeFill="background1" w:themeFillShade="D9"/>
          </w:tcPr>
          <w:p w14:paraId="0D3984BB" w14:textId="77777777" w:rsidR="00D33104" w:rsidRPr="00F24419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2A5B520" w14:textId="77777777" w:rsidR="00D33104" w:rsidRPr="0065589A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A22797F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025CB68" w14:textId="77777777" w:rsidR="00D33104" w:rsidRDefault="00D33104" w:rsidP="002E0607">
      <w:pPr>
        <w:spacing w:line="276" w:lineRule="auto"/>
        <w:rPr>
          <w:rFonts w:ascii="Arial" w:hAnsi="Arial" w:cs="Arial"/>
          <w:sz w:val="18"/>
          <w:szCs w:val="18"/>
        </w:rPr>
      </w:pPr>
    </w:p>
    <w:p w14:paraId="34F93152" w14:textId="77777777" w:rsidR="00D33104" w:rsidRPr="00EB1DC8" w:rsidRDefault="00D33104" w:rsidP="002E0607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D33104" w:rsidRPr="008246AD" w14:paraId="23BC4AD6" w14:textId="77777777" w:rsidTr="001B0F59">
        <w:tc>
          <w:tcPr>
            <w:tcW w:w="1637" w:type="pct"/>
            <w:shd w:val="clear" w:color="auto" w:fill="D9D9D9" w:themeFill="background1" w:themeFillShade="D9"/>
          </w:tcPr>
          <w:p w14:paraId="56E5D6C7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4A6D6EC7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33FA401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B83A0CB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D33104" w:rsidRPr="008246AD" w14:paraId="78BBBB24" w14:textId="77777777" w:rsidTr="001B0F59">
        <w:tc>
          <w:tcPr>
            <w:tcW w:w="1637" w:type="pct"/>
            <w:shd w:val="clear" w:color="auto" w:fill="D9D9D9" w:themeFill="background1" w:themeFillShade="D9"/>
          </w:tcPr>
          <w:p w14:paraId="098FCB56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C7862AE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16E8F24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9764180" w14:textId="77777777" w:rsidR="00D33104" w:rsidRPr="008246AD" w:rsidRDefault="00D33104" w:rsidP="002E0607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50746A4" w14:textId="77777777" w:rsidR="00A56B7D" w:rsidRPr="00A56B7D" w:rsidRDefault="00A56B7D" w:rsidP="002E0607">
      <w:pPr>
        <w:spacing w:line="276" w:lineRule="auto"/>
        <w:contextualSpacing/>
        <w:rPr>
          <w:rFonts w:ascii="Arial" w:hAnsi="Arial" w:cs="Arial"/>
          <w:sz w:val="18"/>
          <w:szCs w:val="18"/>
          <w:lang w:val="it-IT"/>
        </w:rPr>
      </w:pPr>
      <w:r w:rsidRPr="00A56B7D">
        <w:rPr>
          <w:rFonts w:ascii="Arial" w:hAnsi="Arial" w:cs="Arial"/>
          <w:sz w:val="18"/>
          <w:szCs w:val="18"/>
          <w:lang w:val="it-IT"/>
        </w:rPr>
        <w:t>destinazione d’uso: [</w:t>
      </w:r>
      <w:proofErr w:type="spellStart"/>
      <w:r w:rsidRPr="00A56B7D">
        <w:rPr>
          <w:rFonts w:ascii="Arial" w:hAnsi="Arial" w:cs="Arial"/>
          <w:sz w:val="18"/>
          <w:szCs w:val="18"/>
          <w:lang w:val="it-IT"/>
        </w:rPr>
        <w:t>immobile_destinazione</w:t>
      </w:r>
      <w:proofErr w:type="spellEnd"/>
      <w:r w:rsidRPr="00A56B7D">
        <w:rPr>
          <w:rFonts w:ascii="Arial" w:hAnsi="Arial" w:cs="Arial"/>
          <w:sz w:val="18"/>
          <w:szCs w:val="18"/>
          <w:lang w:val="it-IT"/>
        </w:rPr>
        <w:t>]</w:t>
      </w:r>
    </w:p>
    <w:p w14:paraId="132DF772" w14:textId="77777777" w:rsidR="00C513F3" w:rsidRDefault="00C513F3" w:rsidP="003A0126">
      <w:pPr>
        <w:rPr>
          <w:lang w:val="it-IT"/>
        </w:rPr>
      </w:pPr>
    </w:p>
    <w:p w14:paraId="657A792C" w14:textId="77777777" w:rsidR="005B3A01" w:rsidRPr="005B3A01" w:rsidRDefault="005B3A01" w:rsidP="005B3A01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5B3A01">
        <w:rPr>
          <w:rFonts w:ascii="Arial" w:hAnsi="Arial" w:cs="Arial"/>
          <w:sz w:val="18"/>
          <w:szCs w:val="18"/>
          <w:lang w:val="it-IT"/>
        </w:rPr>
        <w:t xml:space="preserve">Di </w:t>
      </w:r>
      <w:r w:rsidR="00383003">
        <w:rPr>
          <w:rFonts w:ascii="Arial" w:hAnsi="Arial" w:cs="Arial"/>
          <w:sz w:val="18"/>
          <w:szCs w:val="18"/>
          <w:lang w:val="it-IT"/>
        </w:rPr>
        <w:t>presentare</w:t>
      </w:r>
      <w:r w:rsidRPr="005B3A01">
        <w:rPr>
          <w:rFonts w:ascii="Arial" w:hAnsi="Arial" w:cs="Arial"/>
          <w:sz w:val="18"/>
          <w:szCs w:val="18"/>
          <w:lang w:val="it-IT"/>
        </w:rPr>
        <w:t xml:space="preserve"> questa pratica in </w:t>
      </w:r>
      <w:r w:rsidR="00383003">
        <w:rPr>
          <w:rFonts w:ascii="Arial" w:hAnsi="Arial" w:cs="Arial"/>
          <w:sz w:val="18"/>
          <w:szCs w:val="18"/>
          <w:lang w:val="it-IT"/>
        </w:rPr>
        <w:t>qualità di</w:t>
      </w:r>
      <w:r w:rsidRPr="005B3A01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Pr="005B3A01"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 w:rsidRPr="005B3A01">
        <w:rPr>
          <w:rFonts w:ascii="Arial" w:hAnsi="Arial" w:cs="Arial"/>
          <w:sz w:val="18"/>
          <w:szCs w:val="18"/>
          <w:lang w:val="it-IT"/>
        </w:rPr>
        <w:t>] dell’immobile interessato dall’intervento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3A01" w:rsidRPr="00E7722A" w14:paraId="382C4887" w14:textId="77777777" w:rsidTr="003E5D51">
        <w:tc>
          <w:tcPr>
            <w:tcW w:w="9778" w:type="dxa"/>
          </w:tcPr>
          <w:p w14:paraId="268785FF" w14:textId="77777777" w:rsidR="005B3A01" w:rsidRPr="005B3A01" w:rsidRDefault="005B3A01" w:rsidP="003E5D51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titolarita_opt_key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]='1']avere titolarità esclusiva all'esecuzione dell'intervento.</w:t>
            </w:r>
          </w:p>
        </w:tc>
      </w:tr>
      <w:tr w:rsidR="005B3A01" w:rsidRPr="00E7722A" w14:paraId="5F126A12" w14:textId="77777777" w:rsidTr="003E5D51">
        <w:tc>
          <w:tcPr>
            <w:tcW w:w="9778" w:type="dxa"/>
          </w:tcPr>
          <w:p w14:paraId="15E72210" w14:textId="77777777" w:rsidR="005B3A01" w:rsidRPr="005B3A01" w:rsidRDefault="005B3A01" w:rsidP="003E5D51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titolarita_opt_key</w:t>
            </w:r>
            <w:proofErr w:type="spellEnd"/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]='2']non avere la titolarità esclusiva all'esecuzione dell'intervento, ma di disporre comunque della dichiarazione di assenso dei terzi titolari di altri diritti reali o obbligatori.</w:t>
            </w:r>
          </w:p>
        </w:tc>
      </w:tr>
    </w:tbl>
    <w:p w14:paraId="607C1F76" w14:textId="77777777" w:rsidR="005B3A01" w:rsidRDefault="005B3A01" w:rsidP="003A0126">
      <w:pPr>
        <w:rPr>
          <w:rFonts w:ascii="Arial" w:hAnsi="Arial" w:cs="Arial"/>
          <w:b/>
          <w:sz w:val="18"/>
          <w:szCs w:val="18"/>
          <w:lang w:val="it-IT"/>
        </w:rPr>
      </w:pPr>
    </w:p>
    <w:p w14:paraId="14CFD36D" w14:textId="77777777" w:rsidR="00C513F3" w:rsidRDefault="00D70D62" w:rsidP="003A0126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Ch</w:t>
      </w:r>
      <w:r w:rsidRPr="00D33104">
        <w:rPr>
          <w:rFonts w:ascii="Arial" w:hAnsi="Arial" w:cs="Arial"/>
          <w:b/>
          <w:sz w:val="18"/>
          <w:szCs w:val="18"/>
          <w:lang w:val="it-IT"/>
        </w:rPr>
        <w:t>e in data [</w:t>
      </w:r>
      <w:proofErr w:type="spellStart"/>
      <w:r w:rsidRPr="00D33104">
        <w:rPr>
          <w:rFonts w:ascii="Arial" w:hAnsi="Arial" w:cs="Arial"/>
          <w:b/>
          <w:sz w:val="18"/>
          <w:szCs w:val="18"/>
          <w:lang w:val="it-IT"/>
        </w:rPr>
        <w:t>data_inizio_interventi</w:t>
      </w:r>
      <w:proofErr w:type="spellEnd"/>
      <w:r w:rsidRPr="00D33104">
        <w:rPr>
          <w:rFonts w:ascii="Arial" w:hAnsi="Arial" w:cs="Arial"/>
          <w:b/>
          <w:sz w:val="18"/>
          <w:szCs w:val="18"/>
          <w:lang w:val="it-IT"/>
        </w:rPr>
        <w:t xml:space="preserve">] avranno inizio, nell’unità immobiliare di cui sopra, </w:t>
      </w:r>
      <w:r>
        <w:rPr>
          <w:rFonts w:ascii="Arial" w:hAnsi="Arial" w:cs="Arial"/>
          <w:b/>
          <w:sz w:val="18"/>
          <w:szCs w:val="18"/>
          <w:lang w:val="it-IT"/>
        </w:rPr>
        <w:t>i</w:t>
      </w:r>
      <w:r w:rsidRPr="00D33104">
        <w:rPr>
          <w:rFonts w:ascii="Arial" w:hAnsi="Arial" w:cs="Arial"/>
          <w:b/>
          <w:sz w:val="18"/>
          <w:szCs w:val="18"/>
          <w:lang w:val="it-IT"/>
        </w:rPr>
        <w:t xml:space="preserve"> seguenti interventi</w:t>
      </w:r>
      <w:r>
        <w:rPr>
          <w:rFonts w:ascii="Arial" w:hAnsi="Arial" w:cs="Arial"/>
          <w:b/>
          <w:sz w:val="18"/>
          <w:szCs w:val="18"/>
          <w:lang w:val="it-IT"/>
        </w:rPr>
        <w:t xml:space="preserve"> previsti: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70D62" w:rsidRPr="00E7722A" w14:paraId="79BFB9B9" w14:textId="77777777" w:rsidTr="003A0126">
        <w:tc>
          <w:tcPr>
            <w:tcW w:w="9778" w:type="dxa"/>
          </w:tcPr>
          <w:p w14:paraId="03EEC31C" w14:textId="77777777" w:rsidR="00D70D62" w:rsidRDefault="00D70D62" w:rsidP="003A0126">
            <w:pPr>
              <w:jc w:val="left"/>
              <w:rPr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D70D62">
              <w:rPr>
                <w:rFonts w:ascii="Arial" w:hAnsi="Arial" w:cs="Arial"/>
                <w:sz w:val="18"/>
                <w:szCs w:val="18"/>
                <w:lang w:val="it-IT" w:eastAsia="it-IT"/>
              </w:rPr>
              <w:t>interventi_edilizia_libera_descrizione</w:t>
            </w:r>
            <w:r w:rsidRPr="003F2FE7">
              <w:rPr>
                <w:rFonts w:ascii="Arial" w:hAnsi="Arial" w:cs="Arial"/>
                <w:sz w:val="18"/>
                <w:szCs w:val="18"/>
                <w:lang w:val="it-IT" w:eastAsia="it-IT"/>
              </w:rPr>
              <w:t>;strconv</w:t>
            </w:r>
            <w:proofErr w:type="spellEnd"/>
            <w:r w:rsidRPr="003F2FE7">
              <w:rPr>
                <w:rFonts w:ascii="Arial" w:hAnsi="Arial" w:cs="Arial"/>
                <w:sz w:val="18"/>
                <w:szCs w:val="18"/>
                <w:lang w:val="it-IT" w:eastAsia="it-IT"/>
              </w:rPr>
              <w:t>=no]</w:t>
            </w:r>
          </w:p>
        </w:tc>
      </w:tr>
    </w:tbl>
    <w:p w14:paraId="4B44E305" w14:textId="77777777" w:rsidR="00D70D62" w:rsidRDefault="00D70D62" w:rsidP="00C513F3">
      <w:pPr>
        <w:rPr>
          <w:lang w:val="it-IT"/>
        </w:rPr>
      </w:pPr>
    </w:p>
    <w:p w14:paraId="2CC6178D" w14:textId="77777777" w:rsidR="00D70D62" w:rsidRPr="00A6005C" w:rsidRDefault="00D70D62" w:rsidP="00D70D62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A6005C">
        <w:rPr>
          <w:rFonts w:ascii="Arial" w:hAnsi="Arial" w:cs="Arial"/>
          <w:b/>
          <w:sz w:val="18"/>
          <w:szCs w:val="18"/>
          <w:lang w:val="it-IT"/>
        </w:rPr>
        <w:t>Che gli interventi riguardano: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70D62" w:rsidRPr="00C4275A" w14:paraId="0E49B6B9" w14:textId="77777777" w:rsidTr="004A1B75">
        <w:tc>
          <w:tcPr>
            <w:tcW w:w="9778" w:type="dxa"/>
          </w:tcPr>
          <w:p w14:paraId="468242CE" w14:textId="77777777" w:rsidR="00D70D62" w:rsidRPr="00C4275A" w:rsidRDefault="00D70D62" w:rsidP="00C4275A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4275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="00C4275A" w:rsidRPr="00C4275A">
              <w:rPr>
                <w:rFonts w:ascii="Arial" w:hAnsi="Arial" w:cs="Arial"/>
                <w:sz w:val="18"/>
                <w:szCs w:val="18"/>
                <w:lang w:eastAsia="it-IT"/>
              </w:rPr>
              <w:t>tipo_opere_opt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CF3A189" w14:textId="77777777" w:rsidR="00327A03" w:rsidRPr="007748D5" w:rsidRDefault="00D70D62" w:rsidP="00C4275A">
      <w:pPr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C4275A">
        <w:rPr>
          <w:rFonts w:ascii="Arial" w:hAnsi="Arial" w:cs="Arial"/>
          <w:sz w:val="18"/>
          <w:szCs w:val="18"/>
        </w:rPr>
        <w:t xml:space="preserve"> </w:t>
      </w:r>
    </w:p>
    <w:p w14:paraId="6988E5CD" w14:textId="77777777" w:rsidR="00C513F3" w:rsidRPr="00A6005C" w:rsidRDefault="00C4275A" w:rsidP="00C4275A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A6005C">
        <w:rPr>
          <w:rFonts w:ascii="Arial" w:hAnsi="Arial" w:cs="Arial"/>
          <w:b/>
          <w:sz w:val="18"/>
          <w:szCs w:val="18"/>
          <w:lang w:val="it-IT"/>
        </w:rPr>
        <w:t xml:space="preserve">Che gli interventi sopra descritti sono riconducibili alle casistiche </w:t>
      </w:r>
      <w:r w:rsidR="0036648D" w:rsidRPr="00A6005C">
        <w:rPr>
          <w:rFonts w:ascii="Arial" w:hAnsi="Arial" w:cs="Arial"/>
          <w:b/>
          <w:sz w:val="18"/>
          <w:szCs w:val="18"/>
          <w:lang w:val="it-IT"/>
        </w:rPr>
        <w:t>sotto riportate</w:t>
      </w:r>
      <w:r w:rsidRPr="00A6005C">
        <w:rPr>
          <w:rFonts w:ascii="Arial" w:hAnsi="Arial" w:cs="Arial"/>
          <w:b/>
          <w:sz w:val="18"/>
          <w:szCs w:val="18"/>
          <w:lang w:val="it-IT"/>
        </w:rPr>
        <w:t>:</w:t>
      </w:r>
    </w:p>
    <w:p w14:paraId="43E4CBEE" w14:textId="77777777" w:rsidR="004A1B75" w:rsidRPr="00C4275A" w:rsidRDefault="004A1B75" w:rsidP="00C4275A">
      <w:pPr>
        <w:autoSpaceDN w:val="0"/>
        <w:adjustRightInd w:val="0"/>
        <w:contextualSpacing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275A" w:rsidRPr="0036648D" w14:paraId="5AF5881C" w14:textId="77777777" w:rsidTr="008B3A95">
        <w:tc>
          <w:tcPr>
            <w:tcW w:w="9778" w:type="dxa"/>
          </w:tcPr>
          <w:p w14:paraId="3B7036DD" w14:textId="77777777" w:rsidR="00C4275A" w:rsidRPr="00C4275A" w:rsidRDefault="00327A03" w:rsidP="00C4275A">
            <w:pPr>
              <w:autoSpaceDN w:val="0"/>
              <w:adjustRightInd w:val="0"/>
              <w:contextualSpacing/>
              <w:jc w:val="left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-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art. 6 comma 1, lett. a); art.3, comma 1, lett. a) </w:t>
            </w:r>
            <w:r w:rsidR="00C4275A" w:rsidRPr="00C4275A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Manutenzione ordinaria: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 Interventi edilizi che riguardano le opere di riparazione, rinnovamento e sostituzione delle finiture degli edifici e quelle necessarie ad integrare o mantenere in efficienza gli impianti tecnologici esistenti (d.lgs. n. 222/2016, </w:t>
            </w:r>
            <w:proofErr w:type="spellStart"/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. A, Sezione II Edilizia - attività 1)</w:t>
            </w:r>
          </w:p>
        </w:tc>
      </w:tr>
      <w:tr w:rsidR="00C4275A" w:rsidRPr="00C4275A" w14:paraId="24EDB272" w14:textId="77777777" w:rsidTr="008B3A95">
        <w:tc>
          <w:tcPr>
            <w:tcW w:w="9778" w:type="dxa"/>
          </w:tcPr>
          <w:p w14:paraId="1873937C" w14:textId="77777777" w:rsidR="00C4275A" w:rsidRPr="00C4275A" w:rsidRDefault="00C4275A" w:rsidP="00C513F3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manutenzione_ordinaria_opt.val;block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327A03" w:rsidRPr="00E7722A" w14:paraId="2EBD6CD2" w14:textId="77777777" w:rsidTr="008B3A95">
        <w:tc>
          <w:tcPr>
            <w:tcW w:w="9778" w:type="dxa"/>
          </w:tcPr>
          <w:p w14:paraId="4DE3944F" w14:textId="77777777" w:rsidR="00327A03" w:rsidRPr="00327A03" w:rsidRDefault="00327A03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manutenzione_or</w:t>
            </w:r>
            <w:r w:rsid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di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naria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_opt;block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34049120" w14:textId="77777777" w:rsidR="00C513F3" w:rsidRDefault="00C513F3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275A" w:rsidRPr="0036648D" w14:paraId="74F60D68" w14:textId="77777777" w:rsidTr="00EA37C3">
        <w:tc>
          <w:tcPr>
            <w:tcW w:w="9778" w:type="dxa"/>
          </w:tcPr>
          <w:p w14:paraId="2E40547D" w14:textId="77777777" w:rsidR="00C4275A" w:rsidRPr="00C4275A" w:rsidRDefault="00327A03" w:rsidP="006C4D23">
            <w:pPr>
              <w:autoSpaceDN w:val="0"/>
              <w:adjustRightInd w:val="0"/>
              <w:contextualSpacing/>
              <w:jc w:val="left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,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comma 1, lett. a-bis)</w:t>
            </w:r>
            <w:r w:rsidR="00C4275A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C4275A" w:rsidRPr="00C4275A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Pompe di calore di potenza termica utile nominale inferiore a 12 kW: 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Interventi di installazione delle pompe di calore aria-aria di potenza termica utile nominale inferiore a 12 kW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. A, Sezione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-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 II Edilizia-attività 2)</w:t>
            </w:r>
          </w:p>
        </w:tc>
      </w:tr>
      <w:tr w:rsidR="00C4275A" w:rsidRPr="00C4275A" w14:paraId="62FD4566" w14:textId="77777777" w:rsidTr="00EA37C3">
        <w:tc>
          <w:tcPr>
            <w:tcW w:w="9778" w:type="dxa"/>
          </w:tcPr>
          <w:p w14:paraId="1E6D525C" w14:textId="77777777" w:rsidR="00C4275A" w:rsidRPr="00C4275A" w:rsidRDefault="00C4275A" w:rsidP="00C4275A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pompe_calore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872266" w:rsidRPr="00E7722A" w14:paraId="5222BFA5" w14:textId="77777777" w:rsidTr="008B3A95">
        <w:trPr>
          <w:trHeight w:val="162"/>
        </w:trPr>
        <w:tc>
          <w:tcPr>
            <w:tcW w:w="9778" w:type="dxa"/>
          </w:tcPr>
          <w:p w14:paraId="295C39D1" w14:textId="77777777" w:rsidR="00872266" w:rsidRPr="00327A03" w:rsidRDefault="00872266" w:rsidP="007D5539">
            <w:pPr>
              <w:rPr>
                <w:sz w:val="16"/>
                <w:szCs w:val="16"/>
                <w:lang w:val="it-IT"/>
              </w:rPr>
            </w:pP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pompe_calore_opt;block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</w:t>
            </w:r>
            <w:r w:rsidR="007D5539"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 xml:space="preserve"> 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opera prevista</w:t>
            </w:r>
          </w:p>
        </w:tc>
      </w:tr>
    </w:tbl>
    <w:p w14:paraId="1A1F0A0A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F0049" w:rsidRPr="00E7722A" w14:paraId="703E45CE" w14:textId="77777777" w:rsidTr="00EA37C3">
        <w:tc>
          <w:tcPr>
            <w:tcW w:w="9778" w:type="dxa"/>
          </w:tcPr>
          <w:p w14:paraId="33D0E718" w14:textId="77777777" w:rsidR="003F0049" w:rsidRPr="003F0049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3F0049" w:rsidRPr="003F004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d.lgs. n. 128/2006, art. 17</w:t>
            </w:r>
            <w:r w:rsid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3F0049" w:rsidRPr="003F0049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3F0049" w:rsidRPr="003F004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Depositi di gas di petrolio liquefatti di capacità complessiva non superiore a 13 mc</w:t>
            </w:r>
          </w:p>
        </w:tc>
      </w:tr>
      <w:tr w:rsidR="003F0049" w:rsidRPr="00C4275A" w14:paraId="0D5E75E4" w14:textId="77777777" w:rsidTr="00EA37C3">
        <w:tc>
          <w:tcPr>
            <w:tcW w:w="9778" w:type="dxa"/>
          </w:tcPr>
          <w:p w14:paraId="2008D19F" w14:textId="77777777" w:rsidR="003F0049" w:rsidRPr="00C4275A" w:rsidRDefault="003F0049" w:rsidP="003F0049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deposito_gas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E7722A" w14:paraId="755EF35C" w14:textId="77777777" w:rsidTr="00611637">
        <w:trPr>
          <w:trHeight w:val="162"/>
        </w:trPr>
        <w:tc>
          <w:tcPr>
            <w:tcW w:w="9778" w:type="dxa"/>
          </w:tcPr>
          <w:p w14:paraId="7BDD56F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deposito_gas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6AB0D54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94251" w:rsidRPr="0036648D" w14:paraId="40B3672E" w14:textId="77777777" w:rsidTr="00EA37C3">
        <w:tc>
          <w:tcPr>
            <w:tcW w:w="9778" w:type="dxa"/>
          </w:tcPr>
          <w:p w14:paraId="7B2B218F" w14:textId="77777777" w:rsidR="00194251" w:rsidRPr="00194251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-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comma 1, lett. b)</w:t>
            </w:r>
            <w:r w:rsidR="00194251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194251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Eliminazione delle barriere architettoniche: 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Interventi volti all'eliminazione di barriere architettoniche </w:t>
            </w:r>
            <w:r w:rsidR="00194251" w:rsidRPr="00194251">
              <w:rPr>
                <w:rFonts w:ascii="Arial" w:hAnsi="Arial" w:cs="Arial"/>
                <w:sz w:val="18"/>
                <w:szCs w:val="18"/>
                <w:lang w:val="it-IT"/>
              </w:rPr>
              <w:t>che non comportino la realizzazione di ascensori esterni, ovvero di manufatti che alterino la sagoma dell'edificio.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(d.lgs. n. 222/2016, </w:t>
            </w:r>
            <w:proofErr w:type="spellStart"/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>Tab</w:t>
            </w:r>
            <w:proofErr w:type="spellEnd"/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>. A, Sezione II –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>Edilizia-attività 21)</w:t>
            </w:r>
          </w:p>
        </w:tc>
      </w:tr>
      <w:tr w:rsidR="00194251" w:rsidRPr="00C4275A" w14:paraId="795A4D07" w14:textId="77777777" w:rsidTr="00EA37C3">
        <w:tc>
          <w:tcPr>
            <w:tcW w:w="9778" w:type="dxa"/>
          </w:tcPr>
          <w:p w14:paraId="3D8A2FD8" w14:textId="77777777" w:rsidR="00194251" w:rsidRPr="00C4275A" w:rsidRDefault="00194251" w:rsidP="00194251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</w:t>
            </w:r>
            <w:r w:rsidR="002366A0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_architettoniche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E7722A" w14:paraId="6A978476" w14:textId="77777777" w:rsidTr="00EA37C3">
        <w:trPr>
          <w:trHeight w:val="162"/>
        </w:trPr>
        <w:tc>
          <w:tcPr>
            <w:tcW w:w="9778" w:type="dxa"/>
          </w:tcPr>
          <w:p w14:paraId="184A0466" w14:textId="77777777" w:rsidR="00AD1C59" w:rsidRPr="00327A03" w:rsidRDefault="00AD1C59" w:rsidP="00611637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barriere_architettoniche_opt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1C180AD" w14:textId="77777777" w:rsidR="00194251" w:rsidRDefault="00194251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0365E" w:rsidRPr="0036648D" w14:paraId="48700431" w14:textId="77777777" w:rsidTr="00EA37C3">
        <w:tc>
          <w:tcPr>
            <w:tcW w:w="9778" w:type="dxa"/>
          </w:tcPr>
          <w:p w14:paraId="07725693" w14:textId="77777777" w:rsidR="00B0365E" w:rsidRPr="00B0365E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c)</w:t>
            </w:r>
            <w:r w:rsidR="00B0365E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Attività di ricerca nel sottosuolo: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Opere temporanee per attività di ricerca nel sottosuolo che abbiano carattere geognostico, ad esclusione di attività di ricerca di idrocarburi, e che siano eseguite in aree esterne al centro edificato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. A, Sezione II –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Edilizia-attività 23)</w:t>
            </w:r>
          </w:p>
        </w:tc>
      </w:tr>
      <w:tr w:rsidR="00B0365E" w:rsidRPr="00E7722A" w14:paraId="00E48807" w14:textId="77777777" w:rsidTr="00EA37C3">
        <w:tc>
          <w:tcPr>
            <w:tcW w:w="9778" w:type="dxa"/>
          </w:tcPr>
          <w:p w14:paraId="0C5DADE3" w14:textId="77777777" w:rsidR="00AD1C59" w:rsidRPr="00AD1C59" w:rsidRDefault="00B0365E" w:rsidP="00B0365E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ricerca_sottosuolo_opt.val;block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E7722A" w14:paraId="5E600E1B" w14:textId="77777777" w:rsidTr="00611637">
        <w:trPr>
          <w:trHeight w:val="162"/>
        </w:trPr>
        <w:tc>
          <w:tcPr>
            <w:tcW w:w="9778" w:type="dxa"/>
          </w:tcPr>
          <w:p w14:paraId="5A432E9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ricerca_sottosuolo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260A1BA5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0365E" w:rsidRPr="0036648D" w14:paraId="00C14F87" w14:textId="77777777" w:rsidTr="00EA37C3">
        <w:tc>
          <w:tcPr>
            <w:tcW w:w="9778" w:type="dxa"/>
          </w:tcPr>
          <w:p w14:paraId="6CD349C1" w14:textId="77777777" w:rsidR="00B0365E" w:rsidRPr="00B0365E" w:rsidRDefault="00AD1C59" w:rsidP="00B0365E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d)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Movimenti di terra: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Movimenti di terra strettamente pertinenti all'esercizio dell'attività agricola e le pratiche agro-</w:t>
            </w:r>
            <w:proofErr w:type="spellStart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silvo</w:t>
            </w:r>
            <w:proofErr w:type="spellEnd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-pastorali, compresi gli interventi su impianti idraulici agrari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Edilizia-attività 24)</w:t>
            </w:r>
          </w:p>
        </w:tc>
      </w:tr>
      <w:tr w:rsidR="00B0365E" w:rsidRPr="00B0365E" w14:paraId="18C1C5C9" w14:textId="77777777" w:rsidTr="00EA37C3">
        <w:tc>
          <w:tcPr>
            <w:tcW w:w="9778" w:type="dxa"/>
          </w:tcPr>
          <w:p w14:paraId="13149C6D" w14:textId="77777777" w:rsidR="00B0365E" w:rsidRPr="00B0365E" w:rsidRDefault="00B0365E" w:rsidP="002366A0">
            <w:pPr>
              <w:rPr>
                <w:lang w:val="it-IT"/>
              </w:rPr>
            </w:pP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movimenti_terra</w:t>
            </w: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_opt.val;block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E7722A" w14:paraId="51D7398F" w14:textId="77777777" w:rsidTr="00611637">
        <w:trPr>
          <w:trHeight w:val="162"/>
        </w:trPr>
        <w:tc>
          <w:tcPr>
            <w:tcW w:w="9778" w:type="dxa"/>
          </w:tcPr>
          <w:p w14:paraId="5CCD7A3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movimenti_terra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8C7F85E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42F6C1ED" w14:textId="77777777" w:rsidTr="00EA37C3">
        <w:tc>
          <w:tcPr>
            <w:tcW w:w="9778" w:type="dxa"/>
          </w:tcPr>
          <w:p w14:paraId="3A900AAF" w14:textId="77777777" w:rsidR="002366A0" w:rsidRPr="00B0365E" w:rsidRDefault="00AD1C59" w:rsidP="002366A0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e)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19425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2366A0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>Serre mobili stagionali:</w:t>
            </w:r>
            <w:r w:rsidR="002366A0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Serre mobili stagionali, sprovviste di strutture in muratura, funzionali allo svolgimento dell'attività agricola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25)</w:t>
            </w:r>
          </w:p>
        </w:tc>
      </w:tr>
      <w:tr w:rsidR="002366A0" w:rsidRPr="002366A0" w14:paraId="697D52D7" w14:textId="77777777" w:rsidTr="00EA37C3">
        <w:tc>
          <w:tcPr>
            <w:tcW w:w="9778" w:type="dxa"/>
          </w:tcPr>
          <w:p w14:paraId="0F7A7F96" w14:textId="77777777" w:rsidR="002366A0" w:rsidRPr="002366A0" w:rsidRDefault="002366A0" w:rsidP="002366A0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serre_opt.val;block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E7722A" w14:paraId="33E88EDC" w14:textId="77777777" w:rsidTr="00611637">
        <w:trPr>
          <w:trHeight w:val="162"/>
        </w:trPr>
        <w:tc>
          <w:tcPr>
            <w:tcW w:w="9778" w:type="dxa"/>
          </w:tcPr>
          <w:p w14:paraId="07DFE889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serre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7BBD6582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20629343" w14:textId="77777777" w:rsidTr="00EA37C3">
        <w:tc>
          <w:tcPr>
            <w:tcW w:w="9778" w:type="dxa"/>
          </w:tcPr>
          <w:p w14:paraId="2BEC3965" w14:textId="77777777" w:rsidR="002366A0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e-ter)</w:t>
            </w:r>
            <w:r w:rsidR="002366A0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Pavimentazione di aree pertinenziali: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Opere di pavimentazione e di finitura di spazi esterni, anche per aree di sosta, che siano contenute entro l'indice di permeabilità, ove stabilito dallo strumento urbanistico comunale, ivi compresa la realizzazione di intercapedini interamente interrate e non accessibili, vasche di raccolta delle acque, locali tombati (d.lgs. n. 222/2016, </w:t>
            </w:r>
            <w:proofErr w:type="spellStart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27)</w:t>
            </w:r>
          </w:p>
        </w:tc>
      </w:tr>
      <w:tr w:rsidR="002366A0" w:rsidRPr="00E7722A" w14:paraId="35BC3CD4" w14:textId="77777777" w:rsidTr="00EA37C3">
        <w:tc>
          <w:tcPr>
            <w:tcW w:w="9778" w:type="dxa"/>
          </w:tcPr>
          <w:p w14:paraId="00B83454" w14:textId="77777777" w:rsidR="002366A0" w:rsidRPr="002366A0" w:rsidRDefault="002366A0" w:rsidP="002366A0">
            <w:pPr>
              <w:rPr>
                <w:lang w:val="it-IT"/>
              </w:rPr>
            </w:pP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pavimentazione_opt.val;block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E7722A" w14:paraId="0581211F" w14:textId="77777777" w:rsidTr="00611637">
        <w:trPr>
          <w:trHeight w:val="162"/>
        </w:trPr>
        <w:tc>
          <w:tcPr>
            <w:tcW w:w="9778" w:type="dxa"/>
          </w:tcPr>
          <w:p w14:paraId="11766158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pavimentazione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5E065EC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06B0BFA8" w14:textId="77777777" w:rsidTr="00EA37C3">
        <w:tc>
          <w:tcPr>
            <w:tcW w:w="9778" w:type="dxa"/>
          </w:tcPr>
          <w:p w14:paraId="4CB2E966" w14:textId="77777777" w:rsidR="002366A0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lastRenderedPageBreak/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e-quater)</w:t>
            </w:r>
            <w:r w:rsidR="002366A0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Pannelli fotovoltaici a servizio degli edifici: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Pannelli solari, fotovoltaici, a servizio degli edifici, da realizzare al di fuori della zona A) di cui al decreto del Ministro dei lavori pubblici 2 aprile 1968, n. 1444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28)</w:t>
            </w:r>
          </w:p>
        </w:tc>
      </w:tr>
      <w:tr w:rsidR="002366A0" w:rsidRPr="00E7722A" w14:paraId="54CF10B3" w14:textId="77777777" w:rsidTr="00EA37C3">
        <w:tc>
          <w:tcPr>
            <w:tcW w:w="9778" w:type="dxa"/>
          </w:tcPr>
          <w:p w14:paraId="45B53C17" w14:textId="77777777" w:rsidR="002366A0" w:rsidRPr="002366A0" w:rsidRDefault="002366A0" w:rsidP="002366A0">
            <w:pPr>
              <w:rPr>
                <w:lang w:val="it-IT"/>
              </w:rPr>
            </w:pP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pannelli_fotovoltaici</w:t>
            </w: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_opt.val;block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  <w:tr w:rsidR="00AD1C59" w:rsidRPr="00E7722A" w14:paraId="45181911" w14:textId="77777777" w:rsidTr="00EA37C3">
        <w:trPr>
          <w:trHeight w:val="162"/>
        </w:trPr>
        <w:tc>
          <w:tcPr>
            <w:tcW w:w="9778" w:type="dxa"/>
          </w:tcPr>
          <w:p w14:paraId="26C094C5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pannelli_fotovoltaici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886704D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52E3F0A6" w14:textId="77777777" w:rsidTr="00EA37C3">
        <w:tc>
          <w:tcPr>
            <w:tcW w:w="9778" w:type="dxa"/>
          </w:tcPr>
          <w:p w14:paraId="688F0C9E" w14:textId="77777777" w:rsidR="002366A0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e-quinquies)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Aree ludiche ed elementi di arredo delle aree di pertinenza: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Aree ludiche senza fini di lucro ed elementi di arredo delle aree pertinenziali degli edifici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(d.lgs. n. 222/2016, </w:t>
            </w:r>
            <w:proofErr w:type="spellStart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. A, Sezione II –Edilizia-attività 29)</w:t>
            </w:r>
          </w:p>
        </w:tc>
      </w:tr>
      <w:tr w:rsidR="002366A0" w:rsidRPr="002366A0" w14:paraId="00450B34" w14:textId="77777777" w:rsidTr="00EA37C3">
        <w:tc>
          <w:tcPr>
            <w:tcW w:w="9778" w:type="dxa"/>
          </w:tcPr>
          <w:p w14:paraId="0D93F5B0" w14:textId="77777777" w:rsidR="002366A0" w:rsidRPr="002366A0" w:rsidRDefault="002366A0" w:rsidP="002366A0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aree_ludiche_opt.val;block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E7722A" w14:paraId="5D64F58C" w14:textId="77777777" w:rsidTr="00EA37C3">
        <w:trPr>
          <w:trHeight w:val="162"/>
        </w:trPr>
        <w:tc>
          <w:tcPr>
            <w:tcW w:w="9778" w:type="dxa"/>
          </w:tcPr>
          <w:p w14:paraId="73CB6815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aree_ludiche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052CF71F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75DDC" w:rsidRPr="0036648D" w14:paraId="0E06F8A8" w14:textId="77777777" w:rsidTr="00EA37C3">
        <w:tc>
          <w:tcPr>
            <w:tcW w:w="9778" w:type="dxa"/>
          </w:tcPr>
          <w:p w14:paraId="29110C06" w14:textId="77777777" w:rsidR="00275DDC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3,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e.5)</w:t>
            </w:r>
            <w:r w:rsidR="00275DDC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75DDC" w:rsidRPr="00275DDC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Manufatti leggeri in strutture ricettive:</w:t>
            </w:r>
            <w:r w:rsidR="00275DDC" w:rsidRPr="00275DDC">
              <w:rPr>
                <w:rFonts w:ascii="Arial" w:hAnsi="Arial" w:cs="Arial"/>
                <w:sz w:val="18"/>
                <w:szCs w:val="18"/>
                <w:lang w:val="it-IT"/>
              </w:rPr>
              <w:t xml:space="preserve"> Installazione di manufatti leggeri, anche prefabbricati, e di strutture di qualsiasi genere, quali roulottes, campers, case mobili, imbarcazioni, in strutture ricettive all'aperto per la sosta e il soggiorno dei turisti, previamente autorizzate sotto il profilo urbanistico, edilizio e, ove previsto, paesaggistico, in conformità alle normative regionali di settore (d.lgs. n. 222/2016, </w:t>
            </w:r>
            <w:proofErr w:type="spellStart"/>
            <w:r w:rsidR="00275DDC" w:rsidRPr="00275DDC">
              <w:rPr>
                <w:rFonts w:ascii="Arial" w:hAnsi="Arial" w:cs="Arial"/>
                <w:sz w:val="18"/>
                <w:szCs w:val="18"/>
                <w:lang w:val="it-IT"/>
              </w:rPr>
              <w:t>Tab</w:t>
            </w:r>
            <w:proofErr w:type="spellEnd"/>
            <w:r w:rsidR="00275DDC" w:rsidRPr="00275DDC">
              <w:rPr>
                <w:rFonts w:ascii="Arial" w:hAnsi="Arial" w:cs="Arial"/>
                <w:sz w:val="18"/>
                <w:szCs w:val="18"/>
                <w:lang w:val="it-IT"/>
              </w:rPr>
              <w:t>. A, Sezione II – Edilizia- attività 16)</w:t>
            </w:r>
          </w:p>
        </w:tc>
      </w:tr>
      <w:tr w:rsidR="00275DDC" w:rsidRPr="002366A0" w14:paraId="48010168" w14:textId="77777777" w:rsidTr="00EA37C3">
        <w:tc>
          <w:tcPr>
            <w:tcW w:w="9778" w:type="dxa"/>
          </w:tcPr>
          <w:p w14:paraId="3C7DFA88" w14:textId="77777777" w:rsidR="00275DDC" w:rsidRPr="002366A0" w:rsidRDefault="00275DDC" w:rsidP="00275DDC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manufatti_leggeri</w:t>
            </w:r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_opt.val;block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AD1C59" w:rsidRPr="00E7722A" w14:paraId="32FB1B9D" w14:textId="77777777" w:rsidTr="00EA37C3">
        <w:trPr>
          <w:trHeight w:val="162"/>
        </w:trPr>
        <w:tc>
          <w:tcPr>
            <w:tcW w:w="9778" w:type="dxa"/>
          </w:tcPr>
          <w:p w14:paraId="699FCFFD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manufatti_leggeri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tbs:row;nodata</w:t>
            </w:r>
            <w:proofErr w:type="spellEnd"/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665F35CB" w14:textId="77777777" w:rsidR="00720771" w:rsidRDefault="00720771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D3ABA" w:rsidRPr="00E7722A" w14:paraId="581E3438" w14:textId="77777777" w:rsidTr="009B41A2">
        <w:tc>
          <w:tcPr>
            <w:tcW w:w="9778" w:type="dxa"/>
          </w:tcPr>
          <w:p w14:paraId="6D9F8BD4" w14:textId="77777777" w:rsidR="00B75247" w:rsidRPr="00AB7E05" w:rsidRDefault="004D3ABA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r w:rsidRPr="00B75247">
              <w:rPr>
                <w:rFonts w:ascii="Arial" w:hAnsi="Arial" w:cs="Arial"/>
                <w:sz w:val="18"/>
                <w:szCs w:val="18"/>
                <w:lang w:val="it-IT"/>
              </w:rPr>
              <w:t>impianti_industriali_opt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;block=tbs:row]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[onshow;block=begin;when [</w:t>
            </w:r>
            <w:proofErr w:type="spellStart"/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impianti_industriali_opt_key.val</w:t>
            </w:r>
            <w:proofErr w:type="spellEnd"/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]=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/>
              </w:rPr>
              <w:t>'1'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="00B75247" w:rsidRPr="00AB7E05">
              <w:rPr>
                <w:rFonts w:ascii="Arial" w:hAnsi="Arial" w:cs="Arial"/>
                <w:b/>
                <w:sz w:val="18"/>
                <w:szCs w:val="18"/>
                <w:lang w:val="it-IT"/>
              </w:rPr>
              <w:t>Interventi interni al loro perimetro e non incidenti sulle loro strutture e sulla loro tipologia edilizia e in rapporto alle dimensioni dello stabilimento, volti ad assicurare la funzionalità e l’adeguamento tecnologico degli impianti produttivi esistenti, sempre che tali interventi:</w:t>
            </w:r>
            <w:r w:rsidR="00B75247" w:rsidRPr="00AB7E05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  <w:p w14:paraId="1CC4311D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compromettano aspetti ambientali e paesaggistici;</w:t>
            </w:r>
          </w:p>
          <w:p w14:paraId="2D9CEAFF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comportino aumenti di densità (che in materia industriale va espressa in termini di addetti);</w:t>
            </w:r>
          </w:p>
          <w:p w14:paraId="77EFFAB8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determinano implicazioni sul territorio in termini di traffico;</w:t>
            </w:r>
          </w:p>
          <w:p w14:paraId="4C726CFD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richiedano nuove opere di urbanizzazione e, più in generale, di infrastrutturazione;</w:t>
            </w:r>
          </w:p>
          <w:p w14:paraId="5CCC0165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determinano alcun pregiudizio di natura igienica ovvero effetti inquinanti;</w:t>
            </w:r>
          </w:p>
          <w:p w14:paraId="195E7794" w14:textId="77777777" w:rsidR="004D3ABA" w:rsidRPr="00F73516" w:rsidRDefault="00B75247" w:rsidP="00F73516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siano in contrasto con specifiche norme di regolamento edilizio o di attuazione dei piani regolatori in materia;[</w:t>
            </w:r>
            <w:proofErr w:type="spellStart"/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=end]</w:t>
            </w:r>
          </w:p>
        </w:tc>
      </w:tr>
    </w:tbl>
    <w:p w14:paraId="19C61ED0" w14:textId="77777777" w:rsidR="00AB7E05" w:rsidRPr="00872266" w:rsidRDefault="00AB7E0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D6858" w:rsidRPr="00E7722A" w14:paraId="635279B2" w14:textId="77777777" w:rsidTr="004D3ABA">
        <w:tc>
          <w:tcPr>
            <w:tcW w:w="9778" w:type="dxa"/>
          </w:tcPr>
          <w:p w14:paraId="6098DC90" w14:textId="77777777" w:rsidR="00FD6858" w:rsidRPr="004D3ABA" w:rsidRDefault="00FD6858" w:rsidP="000E445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infrastrutture_viarie_opt.val;block</w:t>
            </w:r>
            <w:proofErr w:type="spellEnd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tbs:row</w:t>
            </w:r>
            <w:proofErr w:type="spellEnd"/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</w:tc>
      </w:tr>
    </w:tbl>
    <w:p w14:paraId="6E138564" w14:textId="77777777" w:rsidR="00AB7E05" w:rsidRPr="00FD6858" w:rsidRDefault="00AB7E0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7DF14476" w14:textId="77777777" w:rsidR="00A24F0F" w:rsidRDefault="00A24F0F" w:rsidP="002E0607">
      <w:pPr>
        <w:tabs>
          <w:tab w:val="left" w:pos="851"/>
        </w:tabs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DICHIARA</w:t>
      </w:r>
      <w:r w:rsidR="00ED197C">
        <w:rPr>
          <w:rFonts w:ascii="Arial" w:hAnsi="Arial" w:cs="Arial"/>
          <w:b/>
          <w:sz w:val="22"/>
          <w:szCs w:val="22"/>
          <w:lang w:val="it-IT"/>
        </w:rPr>
        <w:t xml:space="preserve"> CHE LE OPERE:</w:t>
      </w:r>
    </w:p>
    <w:p w14:paraId="2BDC5BE1" w14:textId="77777777" w:rsidR="00A24F0F" w:rsidRDefault="00A24F0F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3FBD87B4" w14:textId="77777777" w:rsidR="001E6EEB" w:rsidRPr="001E6EEB" w:rsidRDefault="001E6EEB" w:rsidP="001E6EEB">
      <w:pPr>
        <w:tabs>
          <w:tab w:val="left" w:pos="851"/>
        </w:tabs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1E6EEB">
        <w:rPr>
          <w:rFonts w:ascii="Arial" w:hAnsi="Arial" w:cs="Arial"/>
          <w:b/>
          <w:sz w:val="18"/>
          <w:szCs w:val="18"/>
          <w:lang w:val="it-IT" w:eastAsia="it-IT"/>
        </w:rPr>
        <w:t>Le opere sono conformi al vigente Regolamento Edilizio e alla disciplina di livello</w:t>
      </w:r>
      <w:r>
        <w:rPr>
          <w:rFonts w:ascii="Arial" w:hAnsi="Arial" w:cs="Arial"/>
          <w:b/>
          <w:sz w:val="18"/>
          <w:szCs w:val="18"/>
          <w:lang w:val="it-IT" w:eastAsia="it-IT"/>
        </w:rPr>
        <w:t xml:space="preserve"> puntuale paesistico di PUC</w:t>
      </w:r>
      <w:r w:rsidRPr="001E6EEB">
        <w:rPr>
          <w:rFonts w:ascii="Arial" w:hAnsi="Arial" w:cs="Arial"/>
          <w:b/>
          <w:sz w:val="18"/>
          <w:szCs w:val="18"/>
          <w:lang w:val="it-IT" w:eastAsia="it-IT"/>
        </w:rPr>
        <w:t xml:space="preserve"> e saranno realizzate nel rispetto normative di settore aventi incidenza sulla disciplina dell'attività edilizia e, in particolare, delle norme antisismiche, di sicurezza, antincendio, igienico-sanitarie, di quelle relative all'efficienza energetica, di tutela del rischio idrogeologico, nonché delle disposizioni contenute nel codice dei beni culturali e del paesaggio di cui al </w:t>
      </w:r>
      <w:proofErr w:type="spellStart"/>
      <w:r w:rsidRPr="001E6EEB">
        <w:rPr>
          <w:rFonts w:ascii="Arial" w:hAnsi="Arial" w:cs="Arial"/>
          <w:b/>
          <w:sz w:val="18"/>
          <w:szCs w:val="18"/>
          <w:lang w:val="it-IT" w:eastAsia="it-IT"/>
        </w:rPr>
        <w:t>D.Lgs</w:t>
      </w:r>
      <w:proofErr w:type="spellEnd"/>
      <w:r w:rsidRPr="001E6EEB">
        <w:rPr>
          <w:rFonts w:ascii="Arial" w:hAnsi="Arial" w:cs="Arial"/>
          <w:b/>
          <w:sz w:val="18"/>
          <w:szCs w:val="18"/>
          <w:lang w:val="it-IT" w:eastAsia="it-IT"/>
        </w:rPr>
        <w:t xml:space="preserve"> 42/04 e </w:t>
      </w:r>
      <w:proofErr w:type="spellStart"/>
      <w:r w:rsidRPr="001E6EEB">
        <w:rPr>
          <w:rFonts w:ascii="Arial" w:hAnsi="Arial" w:cs="Arial"/>
          <w:b/>
          <w:sz w:val="18"/>
          <w:szCs w:val="18"/>
          <w:lang w:val="it-IT" w:eastAsia="it-IT"/>
        </w:rPr>
        <w:t>s.m.i.</w:t>
      </w:r>
      <w:proofErr w:type="spellEnd"/>
    </w:p>
    <w:p w14:paraId="650BCA5F" w14:textId="77777777" w:rsidR="001E6EEB" w:rsidRDefault="001E6EEB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24F0F" w:rsidRPr="006D3A29" w14:paraId="3D58FB2C" w14:textId="77777777" w:rsidTr="001E6EEB">
        <w:tc>
          <w:tcPr>
            <w:tcW w:w="9778" w:type="dxa"/>
          </w:tcPr>
          <w:p w14:paraId="105F9161" w14:textId="77777777" w:rsidR="00A24F0F" w:rsidRPr="00A24F0F" w:rsidRDefault="001E6EEB" w:rsidP="002E0607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Riguardano un immobile</w:t>
            </w:r>
            <w:r w:rsidR="00A24F0F" w:rsidRPr="00A24F0F">
              <w:rPr>
                <w:b/>
                <w:lang w:val="it-IT"/>
              </w:rPr>
              <w:t>:</w:t>
            </w:r>
          </w:p>
        </w:tc>
      </w:tr>
      <w:tr w:rsidR="00A24F0F" w:rsidRPr="001E6EEB" w14:paraId="75CF8914" w14:textId="77777777" w:rsidTr="001E6EEB">
        <w:tc>
          <w:tcPr>
            <w:tcW w:w="9778" w:type="dxa"/>
          </w:tcPr>
          <w:p w14:paraId="19A8A506" w14:textId="77777777" w:rsidR="00A24F0F" w:rsidRPr="00A24F0F" w:rsidRDefault="00A24F0F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dichiarazione_tutela_storico_key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]='1']sottoposto a tutela storico-artistica ai sensi ai sensi del Titolo I, parte seconda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 e pertanto allega alla presente l'autorizzazione rilasciata dalla Soprintendenza per Beni Architettonici e per il Paesaggio della Liguria rilasciata ai sensi dell'art. 21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42/04;</w:t>
            </w:r>
          </w:p>
        </w:tc>
      </w:tr>
      <w:tr w:rsidR="00A24F0F" w:rsidRPr="00E7722A" w14:paraId="3EB7C327" w14:textId="77777777" w:rsidTr="001E6EEB">
        <w:tc>
          <w:tcPr>
            <w:tcW w:w="9778" w:type="dxa"/>
          </w:tcPr>
          <w:p w14:paraId="35CAC36B" w14:textId="77777777" w:rsidR="00A24F0F" w:rsidRPr="00A24F0F" w:rsidRDefault="00A24F0F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dichiarazione_tutela_</w:t>
            </w:r>
            <w:r w:rsid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storico_key</w:t>
            </w:r>
            <w:proofErr w:type="spellEnd"/>
            <w:r w:rsid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]='2']non 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tutela storico-artistica ai sensi ai sensi del Titolo I, parte seconda del 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</w:p>
        </w:tc>
      </w:tr>
    </w:tbl>
    <w:p w14:paraId="2AC67C7F" w14:textId="77777777" w:rsidR="005F6A84" w:rsidRDefault="005F6A84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E6EEB" w:rsidRPr="006D3A29" w14:paraId="516B85B4" w14:textId="77777777" w:rsidTr="006C4D23">
        <w:tc>
          <w:tcPr>
            <w:tcW w:w="9778" w:type="dxa"/>
          </w:tcPr>
          <w:p w14:paraId="1BA2D900" w14:textId="77777777" w:rsidR="001E6EEB" w:rsidRPr="00A24F0F" w:rsidRDefault="001E6EEB" w:rsidP="006C4D23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Riguardano un immobile</w:t>
            </w:r>
            <w:r w:rsidRPr="00A24F0F">
              <w:rPr>
                <w:b/>
                <w:lang w:val="it-IT"/>
              </w:rPr>
              <w:t>:</w:t>
            </w:r>
          </w:p>
        </w:tc>
      </w:tr>
      <w:tr w:rsidR="001E6EEB" w:rsidRPr="00E7722A" w14:paraId="6BDD78B5" w14:textId="77777777" w:rsidTr="006C4D23">
        <w:tc>
          <w:tcPr>
            <w:tcW w:w="9778" w:type="dxa"/>
          </w:tcPr>
          <w:p w14:paraId="24F526C7" w14:textId="77777777" w:rsidR="001E6EEB" w:rsidRPr="00A24F0F" w:rsidRDefault="001E6EEB" w:rsidP="006355C4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]='1']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ed in data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data_autorizzazione_paesaggistica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è stata rilasciata da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ente_rilascio_autorizzazione_paesaggistica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l’autorizzazione paesaggistica n.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numero_autorizzazione_paesaggistica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che si allega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;</w:t>
            </w:r>
          </w:p>
        </w:tc>
      </w:tr>
      <w:tr w:rsidR="001E6EEB" w:rsidRPr="006D3A29" w14:paraId="2408AFB9" w14:textId="77777777" w:rsidTr="006C4D23">
        <w:tc>
          <w:tcPr>
            <w:tcW w:w="9778" w:type="dxa"/>
          </w:tcPr>
          <w:p w14:paraId="2A6C9E7B" w14:textId="77777777" w:rsidR="001E6EEB" w:rsidRPr="00A24F0F" w:rsidRDefault="001E6EEB" w:rsidP="006C4D23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]='2']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22.1.2004, ma le opere non comportano alterazioni dei luoghi o dell'aspetto esteriore degli edifici e pertanto non sono soggette ad autorizzazione ai sensi dell'art. 149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42/2004;</w:t>
            </w:r>
          </w:p>
        </w:tc>
      </w:tr>
      <w:tr w:rsidR="001E6EEB" w:rsidRPr="00E7722A" w14:paraId="41DF2056" w14:textId="77777777" w:rsidTr="006C4D23">
        <w:tc>
          <w:tcPr>
            <w:tcW w:w="9778" w:type="dxa"/>
          </w:tcPr>
          <w:p w14:paraId="7C4A1A47" w14:textId="77777777" w:rsidR="001E6EEB" w:rsidRPr="001E6EEB" w:rsidRDefault="001E6EEB" w:rsidP="006355C4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]='3']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22.1.2004, ma gli interventi previsti sono esclusi dall'autorizzazione paesaggistica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quanto riconducibili al punto [</w:t>
            </w:r>
            <w:proofErr w:type="spellStart"/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vincolo_paesaggistico_punto</w:t>
            </w:r>
            <w:proofErr w:type="spellEnd"/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 </w:t>
            </w:r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dell'Allegato A al DPR 13.02.2017 n. 31 “Regolamento recante individuazione degli interventi esclusi dall'autorizzazione paesaggistica o sottoposti a procedura autorizzatoria semplificata”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;</w:t>
            </w:r>
          </w:p>
        </w:tc>
      </w:tr>
      <w:tr w:rsidR="001E6EEB" w:rsidRPr="00E7722A" w14:paraId="177309E0" w14:textId="77777777" w:rsidTr="006C4D23">
        <w:tc>
          <w:tcPr>
            <w:tcW w:w="9778" w:type="dxa"/>
          </w:tcPr>
          <w:p w14:paraId="27E8578A" w14:textId="77777777" w:rsidR="001E6EEB" w:rsidRPr="001E6EEB" w:rsidRDefault="001E6EEB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]='4']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non sottoposto a vincolo paesaggistico ai sensi degli art. 136 o 142 del </w:t>
            </w:r>
            <w:proofErr w:type="spellStart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D.Lgs.</w:t>
            </w:r>
            <w:proofErr w:type="spellEnd"/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42 del 22.1.2004</w:t>
            </w:r>
          </w:p>
        </w:tc>
      </w:tr>
    </w:tbl>
    <w:p w14:paraId="334E8774" w14:textId="43B8C7A0" w:rsidR="001E6EEB" w:rsidRDefault="001E6EEB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60B5" w:rsidRPr="00E7722A" w14:paraId="1A22F8A2" w14:textId="77777777" w:rsidTr="001C60B5">
        <w:tc>
          <w:tcPr>
            <w:tcW w:w="9778" w:type="dxa"/>
          </w:tcPr>
          <w:p w14:paraId="59CFF626" w14:textId="7C7C62B3" w:rsidR="001C60B5" w:rsidRDefault="001C60B5" w:rsidP="001C60B5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consenso_pec_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value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]='1']Il richiedente acconsente che ogni comunicazione e/o richiesta di integrazione venga inviata esclusivamente con modalità telematica alla casella PEC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</w:t>
            </w:r>
            <w:r w:rsidRPr="00FA1F23">
              <w:rPr>
                <w:rFonts w:ascii="Arial" w:hAnsi="Arial" w:cs="Arial"/>
                <w:sz w:val="18"/>
                <w:szCs w:val="18"/>
                <w:lang w:val="it-IT" w:eastAsia="it-IT"/>
              </w:rPr>
              <w:t>del progettista o del delegato.</w:t>
            </w:r>
          </w:p>
        </w:tc>
      </w:tr>
    </w:tbl>
    <w:p w14:paraId="22CF0B43" w14:textId="77777777" w:rsidR="001C60B5" w:rsidRDefault="001C60B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6D1D7E89" w14:textId="77777777" w:rsid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1F8C365F" w14:textId="77777777" w:rsidR="009329AF" w:rsidRP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lastRenderedPageBreak/>
        <w:t>Di aver letto l’informativa sul trattamento dei dati personali posta al termine del presente modulo.</w:t>
      </w:r>
    </w:p>
    <w:p w14:paraId="610EA3DD" w14:textId="77777777" w:rsidR="002C0E03" w:rsidRDefault="002C0E03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09B14ED3" w14:textId="77777777" w:rsidR="009329AF" w:rsidRPr="004704FA" w:rsidRDefault="009329AF" w:rsidP="002E0607">
      <w:pPr>
        <w:contextualSpacing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72299997" w14:textId="77777777" w:rsidR="009329AF" w:rsidRPr="005F6A84" w:rsidRDefault="009329AF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40F624C0" w14:textId="77777777" w:rsidR="005F6A84" w:rsidRPr="006C27D8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3DECACFF" w14:textId="77777777" w:rsidR="005F6A84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3BB584E9" w14:textId="77777777" w:rsidR="00CC06C9" w:rsidRDefault="00CC06C9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note_allegati;strconv</w:t>
      </w:r>
      <w:proofErr w:type="spell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3DB8A30E" w14:textId="7C9C3A85" w:rsidR="008D36B4" w:rsidRDefault="008D36B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51067" w:rsidRPr="00E7722A" w14:paraId="29242005" w14:textId="77777777" w:rsidTr="00051067">
        <w:tc>
          <w:tcPr>
            <w:tcW w:w="9778" w:type="dxa"/>
          </w:tcPr>
          <w:p w14:paraId="394F0FF6" w14:textId="242326AC" w:rsidR="00051067" w:rsidRDefault="00051067" w:rsidP="002E0607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51067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051067">
              <w:rPr>
                <w:rFonts w:ascii="Arial" w:hAnsi="Arial" w:cs="Arial"/>
                <w:sz w:val="18"/>
                <w:szCs w:val="18"/>
                <w:lang w:val="it-IT"/>
              </w:rPr>
              <w:t>onshow;bl</w:t>
            </w:r>
            <w:r w:rsidR="00E7722A">
              <w:rPr>
                <w:rFonts w:ascii="Arial" w:hAnsi="Arial" w:cs="Arial"/>
                <w:sz w:val="18"/>
                <w:szCs w:val="18"/>
                <w:lang w:val="it-IT"/>
              </w:rPr>
              <w:t>oc</w:t>
            </w:r>
            <w:r w:rsidRPr="00051067">
              <w:rPr>
                <w:rFonts w:ascii="Arial" w:hAnsi="Arial" w:cs="Arial"/>
                <w:sz w:val="18"/>
                <w:szCs w:val="18"/>
                <w:lang w:val="it-IT"/>
              </w:rPr>
              <w:t>k</w:t>
            </w:r>
            <w:proofErr w:type="spellEnd"/>
            <w:r w:rsidRPr="00051067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051067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051067">
              <w:rPr>
                <w:rFonts w:ascii="Arial" w:hAnsi="Arial" w:cs="Arial"/>
                <w:sz w:val="18"/>
                <w:szCs w:val="18"/>
                <w:lang w:val="it-IT"/>
              </w:rPr>
              <w:t xml:space="preserve"> [dichiarazione_pagamento_opt]='1'][dichiarazione_pagamento_opt_value]</w:t>
            </w:r>
          </w:p>
        </w:tc>
      </w:tr>
    </w:tbl>
    <w:p w14:paraId="107DEA45" w14:textId="4991068C" w:rsidR="00051067" w:rsidRDefault="00051067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5BB50C83" w14:textId="77777777" w:rsidR="00051067" w:rsidRPr="002E3664" w:rsidRDefault="00051067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W w:w="977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948"/>
      </w:tblGrid>
      <w:tr w:rsidR="009329AF" w:rsidRPr="008246AD" w14:paraId="30233AF1" w14:textId="77777777" w:rsidTr="00290BB0">
        <w:trPr>
          <w:trHeight w:val="431"/>
        </w:trPr>
        <w:tc>
          <w:tcPr>
            <w:tcW w:w="4830" w:type="dxa"/>
            <w:shd w:val="clear" w:color="auto" w:fill="auto"/>
          </w:tcPr>
          <w:p w14:paraId="6F5423B4" w14:textId="77777777" w:rsidR="008D36B4" w:rsidRPr="006C27D8" w:rsidRDefault="008D36B4" w:rsidP="002E0607">
            <w:p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, [</w:t>
            </w:r>
            <w:proofErr w:type="spellStart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data_stampa_domanda</w:t>
            </w:r>
            <w:proofErr w:type="spellEnd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</w:p>
          <w:p w14:paraId="09EAA582" w14:textId="77777777" w:rsidR="009329AF" w:rsidRPr="009329AF" w:rsidRDefault="009329AF" w:rsidP="002E0607">
            <w:pPr>
              <w:pStyle w:val="Contenutotabella"/>
              <w:snapToGri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4948" w:type="dxa"/>
            <w:shd w:val="clear" w:color="auto" w:fill="auto"/>
          </w:tcPr>
          <w:p w14:paraId="09DC1C1C" w14:textId="77777777" w:rsidR="009329AF" w:rsidRPr="009329AF" w:rsidRDefault="009329AF" w:rsidP="002E0607">
            <w:pPr>
              <w:pStyle w:val="Contenutotabella"/>
              <w:snapToGri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IL PROPRIETARIO O AVENTE TITOLO</w:t>
            </w:r>
          </w:p>
          <w:p w14:paraId="5C2F1445" w14:textId="77777777" w:rsidR="009329AF" w:rsidRPr="009329AF" w:rsidRDefault="009329AF" w:rsidP="002E0607">
            <w:pPr>
              <w:pStyle w:val="Contenutotabella"/>
              <w:snapToGri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fisica_cognome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  <w:p w14:paraId="15297A74" w14:textId="77777777" w:rsidR="009329AF" w:rsidRPr="009B4421" w:rsidRDefault="009329AF" w:rsidP="002E0607">
            <w:pPr>
              <w:pStyle w:val="Contenutotabella"/>
              <w:snapToGrid w:val="0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734B7061" w14:textId="77777777" w:rsidR="009329AF" w:rsidRPr="008246AD" w:rsidRDefault="009329AF" w:rsidP="002E0607">
            <w:pPr>
              <w:pStyle w:val="Contenutotabella"/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98F336" w14:textId="77777777" w:rsidR="00DC749B" w:rsidRPr="00CA678E" w:rsidRDefault="00DC749B" w:rsidP="002E0607">
      <w:pPr>
        <w:ind w:right="-663"/>
        <w:contextualSpacing/>
        <w:rPr>
          <w:rFonts w:ascii="Arial" w:hAnsi="Arial" w:cs="Arial"/>
          <w:b/>
          <w:kern w:val="1"/>
          <w:lang w:val="it-IT"/>
        </w:rPr>
      </w:pPr>
    </w:p>
    <w:p w14:paraId="50B73948" w14:textId="77777777" w:rsidR="00720230" w:rsidRPr="00720230" w:rsidRDefault="00720230" w:rsidP="00720230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201D50C1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1FAFCE89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693301E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47A9BA47" w14:textId="1C4A62E8" w:rsidR="00720230" w:rsidRPr="00720230" w:rsidRDefault="00A41C02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313DCD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313DCD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313DCD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555C054A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643DD5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Comune di [</w:t>
      </w:r>
      <w:proofErr w:type="spellStart"/>
      <w:r w:rsidRPr="00720230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720230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3490582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2092DDC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3D53270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3A0D54E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C7E99C1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0FDD3C4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720230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720230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355F693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2853ED2C" w14:textId="77777777" w:rsidR="00720230" w:rsidRPr="00926A1D" w:rsidRDefault="00720230" w:rsidP="00720230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36BE7F6F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452BA5FB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368B7429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1EF42AE7" w14:textId="77777777" w:rsidR="00720230" w:rsidRPr="00926A1D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181EA9E0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6B67B490" w14:textId="77777777" w:rsidR="00DC749B" w:rsidRPr="006C27D8" w:rsidRDefault="00DC749B" w:rsidP="00720230">
      <w:pPr>
        <w:contextualSpacing/>
        <w:rPr>
          <w:rFonts w:ascii="Arial" w:hAnsi="Arial" w:cs="Arial"/>
          <w:sz w:val="16"/>
          <w:szCs w:val="16"/>
          <w:lang w:val="it-IT"/>
        </w:rPr>
      </w:pPr>
    </w:p>
    <w:sectPr w:rsidR="00DC749B" w:rsidRPr="006C27D8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DCF"/>
    <w:multiLevelType w:val="multilevel"/>
    <w:tmpl w:val="C48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484C14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B5449C"/>
    <w:multiLevelType w:val="hybridMultilevel"/>
    <w:tmpl w:val="C108E838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14F59"/>
    <w:multiLevelType w:val="multilevel"/>
    <w:tmpl w:val="BE72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13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204EC"/>
    <w:rsid w:val="00027A25"/>
    <w:rsid w:val="00051067"/>
    <w:rsid w:val="00055565"/>
    <w:rsid w:val="00080C81"/>
    <w:rsid w:val="000947C3"/>
    <w:rsid w:val="000E39D5"/>
    <w:rsid w:val="000E445C"/>
    <w:rsid w:val="00100055"/>
    <w:rsid w:val="0016202B"/>
    <w:rsid w:val="0018374B"/>
    <w:rsid w:val="00194251"/>
    <w:rsid w:val="001A1CDE"/>
    <w:rsid w:val="001C60B5"/>
    <w:rsid w:val="001E2D85"/>
    <w:rsid w:val="001E3157"/>
    <w:rsid w:val="001E5C5F"/>
    <w:rsid w:val="001E6EEB"/>
    <w:rsid w:val="001F7BA6"/>
    <w:rsid w:val="00206D65"/>
    <w:rsid w:val="00223C96"/>
    <w:rsid w:val="002366A0"/>
    <w:rsid w:val="00253B34"/>
    <w:rsid w:val="00262E5D"/>
    <w:rsid w:val="00275DDC"/>
    <w:rsid w:val="002C0E03"/>
    <w:rsid w:val="002C11AA"/>
    <w:rsid w:val="002E0607"/>
    <w:rsid w:val="002E3664"/>
    <w:rsid w:val="00313DCD"/>
    <w:rsid w:val="00327A03"/>
    <w:rsid w:val="0035446D"/>
    <w:rsid w:val="00362D23"/>
    <w:rsid w:val="0036648D"/>
    <w:rsid w:val="00383003"/>
    <w:rsid w:val="0039006E"/>
    <w:rsid w:val="003915A9"/>
    <w:rsid w:val="003A0126"/>
    <w:rsid w:val="003A7677"/>
    <w:rsid w:val="003E3959"/>
    <w:rsid w:val="003E425C"/>
    <w:rsid w:val="003E58D9"/>
    <w:rsid w:val="003F0049"/>
    <w:rsid w:val="003F2FE7"/>
    <w:rsid w:val="003F49CE"/>
    <w:rsid w:val="003F5BD0"/>
    <w:rsid w:val="004009E7"/>
    <w:rsid w:val="00426997"/>
    <w:rsid w:val="00455BD5"/>
    <w:rsid w:val="004704FA"/>
    <w:rsid w:val="004A1B75"/>
    <w:rsid w:val="004C1FC8"/>
    <w:rsid w:val="004D3ABA"/>
    <w:rsid w:val="00525AB6"/>
    <w:rsid w:val="0055566B"/>
    <w:rsid w:val="005753BD"/>
    <w:rsid w:val="005872C8"/>
    <w:rsid w:val="005B3A01"/>
    <w:rsid w:val="005B3BCC"/>
    <w:rsid w:val="005F0D8A"/>
    <w:rsid w:val="005F6A84"/>
    <w:rsid w:val="0061239A"/>
    <w:rsid w:val="006133E1"/>
    <w:rsid w:val="00617458"/>
    <w:rsid w:val="0062766F"/>
    <w:rsid w:val="006355C4"/>
    <w:rsid w:val="0067412B"/>
    <w:rsid w:val="006A2141"/>
    <w:rsid w:val="006C27D8"/>
    <w:rsid w:val="006D39CB"/>
    <w:rsid w:val="006D3A29"/>
    <w:rsid w:val="006D5216"/>
    <w:rsid w:val="006F7EA1"/>
    <w:rsid w:val="007028A6"/>
    <w:rsid w:val="00720230"/>
    <w:rsid w:val="00720771"/>
    <w:rsid w:val="0072600A"/>
    <w:rsid w:val="007748D5"/>
    <w:rsid w:val="00785786"/>
    <w:rsid w:val="0079315D"/>
    <w:rsid w:val="007A548E"/>
    <w:rsid w:val="007D5539"/>
    <w:rsid w:val="007E1C9F"/>
    <w:rsid w:val="00804FED"/>
    <w:rsid w:val="00806041"/>
    <w:rsid w:val="0083788B"/>
    <w:rsid w:val="00872266"/>
    <w:rsid w:val="00887B31"/>
    <w:rsid w:val="00895BB0"/>
    <w:rsid w:val="008B3A95"/>
    <w:rsid w:val="008D36B4"/>
    <w:rsid w:val="008E0CC0"/>
    <w:rsid w:val="009329AF"/>
    <w:rsid w:val="0096439E"/>
    <w:rsid w:val="00967BE9"/>
    <w:rsid w:val="009729CA"/>
    <w:rsid w:val="009971AB"/>
    <w:rsid w:val="009A7001"/>
    <w:rsid w:val="009B41A2"/>
    <w:rsid w:val="00A01D84"/>
    <w:rsid w:val="00A24F0F"/>
    <w:rsid w:val="00A41C02"/>
    <w:rsid w:val="00A54E2C"/>
    <w:rsid w:val="00A56B7D"/>
    <w:rsid w:val="00A6005C"/>
    <w:rsid w:val="00A83745"/>
    <w:rsid w:val="00AA772A"/>
    <w:rsid w:val="00AB4E65"/>
    <w:rsid w:val="00AB7E05"/>
    <w:rsid w:val="00AD1C59"/>
    <w:rsid w:val="00AD5B88"/>
    <w:rsid w:val="00B0365E"/>
    <w:rsid w:val="00B21107"/>
    <w:rsid w:val="00B61F96"/>
    <w:rsid w:val="00B75247"/>
    <w:rsid w:val="00B90948"/>
    <w:rsid w:val="00BA63F4"/>
    <w:rsid w:val="00BD70ED"/>
    <w:rsid w:val="00BD7A9E"/>
    <w:rsid w:val="00C16F32"/>
    <w:rsid w:val="00C2145C"/>
    <w:rsid w:val="00C37BCB"/>
    <w:rsid w:val="00C4275A"/>
    <w:rsid w:val="00C513F3"/>
    <w:rsid w:val="00C714E5"/>
    <w:rsid w:val="00CA05A3"/>
    <w:rsid w:val="00CA1165"/>
    <w:rsid w:val="00CA125B"/>
    <w:rsid w:val="00CA678E"/>
    <w:rsid w:val="00CB03BF"/>
    <w:rsid w:val="00CB64B0"/>
    <w:rsid w:val="00CC06C9"/>
    <w:rsid w:val="00CC451B"/>
    <w:rsid w:val="00CE75E7"/>
    <w:rsid w:val="00D03B14"/>
    <w:rsid w:val="00D2194C"/>
    <w:rsid w:val="00D33104"/>
    <w:rsid w:val="00D4160C"/>
    <w:rsid w:val="00D52858"/>
    <w:rsid w:val="00D70D62"/>
    <w:rsid w:val="00DA60CB"/>
    <w:rsid w:val="00DB4AF0"/>
    <w:rsid w:val="00DC749B"/>
    <w:rsid w:val="00DE5A47"/>
    <w:rsid w:val="00DF51D0"/>
    <w:rsid w:val="00E00201"/>
    <w:rsid w:val="00E22E35"/>
    <w:rsid w:val="00E752D2"/>
    <w:rsid w:val="00E7722A"/>
    <w:rsid w:val="00E778B3"/>
    <w:rsid w:val="00E8154A"/>
    <w:rsid w:val="00EA37C3"/>
    <w:rsid w:val="00EB2A36"/>
    <w:rsid w:val="00EB4E39"/>
    <w:rsid w:val="00ED10D2"/>
    <w:rsid w:val="00ED197C"/>
    <w:rsid w:val="00F17C44"/>
    <w:rsid w:val="00F2250F"/>
    <w:rsid w:val="00F230DD"/>
    <w:rsid w:val="00F61346"/>
    <w:rsid w:val="00F73516"/>
    <w:rsid w:val="00FA1F23"/>
    <w:rsid w:val="00FA5E88"/>
    <w:rsid w:val="00FD6858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B6755"/>
  <w15:docId w15:val="{19308FBB-421C-4D14-BA01-06EAEAA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C42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6AEF-CBCA-4FE8-AC1B-FD6BBD60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15412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93</cp:revision>
  <cp:lastPrinted>1899-12-31T23:00:00Z</cp:lastPrinted>
  <dcterms:created xsi:type="dcterms:W3CDTF">2017-09-21T07:31:00Z</dcterms:created>
  <dcterms:modified xsi:type="dcterms:W3CDTF">2020-09-28T09:03:00Z</dcterms:modified>
</cp:coreProperties>
</file>